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61" w:rsidRDefault="002335E1" w:rsidP="002445F2">
      <w:pPr>
        <w:pStyle w:val="a4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  <w:r w:rsidR="000B4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F61" w:rsidRDefault="002335E1" w:rsidP="002445F2">
      <w:pPr>
        <w:pStyle w:val="a4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4F61">
        <w:rPr>
          <w:rFonts w:ascii="Times New Roman" w:hAnsi="Times New Roman" w:cs="Times New Roman"/>
          <w:sz w:val="28"/>
          <w:szCs w:val="28"/>
        </w:rPr>
        <w:t xml:space="preserve"> приказу </w:t>
      </w:r>
    </w:p>
    <w:p w:rsidR="002445F2" w:rsidRDefault="002445F2" w:rsidP="002445F2">
      <w:pPr>
        <w:pStyle w:val="a4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ГАУ НСО «ЦАФКиС НСО</w:t>
      </w:r>
      <w:r w:rsidRPr="00306E6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306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7B3" w:rsidRDefault="007257B3" w:rsidP="007257B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17.08.2020</w:t>
      </w:r>
      <w:r w:rsidRPr="00306E6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9C2EF3" w:rsidRDefault="009C2EF3" w:rsidP="009C2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F61" w:rsidRDefault="000B4F61" w:rsidP="009C2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1E" w:rsidRDefault="00F4401E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01E" w:rsidRDefault="00F4401E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Pr="00F4401E" w:rsidRDefault="009C2EF3" w:rsidP="009C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1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C2EF3" w:rsidRPr="00AE5B16" w:rsidRDefault="009C2EF3" w:rsidP="00AE5B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16">
        <w:rPr>
          <w:rFonts w:ascii="Times New Roman" w:hAnsi="Times New Roman" w:cs="Times New Roman"/>
          <w:b/>
          <w:sz w:val="28"/>
          <w:szCs w:val="28"/>
        </w:rPr>
        <w:t>ОБ АНТИКОРРУПЦИОННОЙ КОМИССИИ</w:t>
      </w:r>
    </w:p>
    <w:p w:rsidR="00AE5B16" w:rsidRPr="00AE5B16" w:rsidRDefault="00AE5B16" w:rsidP="00AE5B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16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УЧРЕЖДЕНИЯ НОВОСИБИРСКОЙ ОБЛАСТИ </w:t>
      </w:r>
      <w:r w:rsidR="002445F2" w:rsidRPr="00ED6E9A">
        <w:rPr>
          <w:rFonts w:ascii="Times New Roman" w:hAnsi="Times New Roman" w:cs="Times New Roman"/>
          <w:b/>
          <w:sz w:val="28"/>
          <w:szCs w:val="28"/>
        </w:rPr>
        <w:t>«</w:t>
      </w:r>
      <w:r w:rsidR="002445F2">
        <w:rPr>
          <w:rFonts w:ascii="Times New Roman" w:hAnsi="Times New Roman" w:cs="Times New Roman"/>
          <w:b/>
          <w:sz w:val="28"/>
          <w:szCs w:val="28"/>
        </w:rPr>
        <w:t xml:space="preserve">ЦЕНТР АДАПТИВНОЙ ФИЗИЧЕСКОЙ КУЛЬТУРЫ И СПОРТА </w:t>
      </w:r>
      <w:r w:rsidR="002445F2"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AE5B16" w:rsidRPr="00286D6D" w:rsidRDefault="00AE5B16" w:rsidP="00AE5B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6" w:rsidRPr="00F4401E" w:rsidRDefault="00AE5B16" w:rsidP="009C2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B16" w:rsidRDefault="00AE5B16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0B4F61">
      <w:pPr>
        <w:rPr>
          <w:rFonts w:ascii="Times New Roman" w:hAnsi="Times New Roman" w:cs="Times New Roman"/>
          <w:sz w:val="28"/>
          <w:szCs w:val="28"/>
        </w:rPr>
      </w:pPr>
    </w:p>
    <w:p w:rsidR="009C2EF3" w:rsidRDefault="002445F2" w:rsidP="009C2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9C2EF3" w:rsidRDefault="001E4D44" w:rsidP="009C2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D44" w:rsidRDefault="001E4D44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D515EB" w:rsidRPr="00D515EB" w:rsidRDefault="00D515EB" w:rsidP="00D515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EF3" w:rsidRDefault="009C2EF3" w:rsidP="00D515EB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и задачи антикоррупционной комиссии в </w:t>
      </w:r>
      <w:r w:rsidR="002445F2">
        <w:rPr>
          <w:rFonts w:ascii="Times New Roman" w:hAnsi="Times New Roman" w:cs="Times New Roman"/>
          <w:sz w:val="28"/>
          <w:szCs w:val="28"/>
        </w:rPr>
        <w:t>государственном автономном учреждении Новосибирской области «Центр адаптивной физической культуры и спорта НСО»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тесту – учреждение).</w:t>
      </w:r>
    </w:p>
    <w:p w:rsidR="009C2EF3" w:rsidRDefault="009C2EF3" w:rsidP="00D515EB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антикоррупционной комиссии являются: </w:t>
      </w:r>
    </w:p>
    <w:p w:rsidR="009C2EF3" w:rsidRDefault="009C2EF3" w:rsidP="00D515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мероприятий по антикоррупционной деятельности учреждения и осуществление контроля за их реализацией;</w:t>
      </w:r>
    </w:p>
    <w:p w:rsidR="009C2EF3" w:rsidRDefault="009C2EF3" w:rsidP="00D515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коррупционных проявлений;</w:t>
      </w:r>
    </w:p>
    <w:p w:rsidR="009C2EF3" w:rsidRDefault="00F4401E" w:rsidP="00D515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9C2EF3">
        <w:rPr>
          <w:rFonts w:ascii="Times New Roman" w:hAnsi="Times New Roman" w:cs="Times New Roman"/>
          <w:sz w:val="28"/>
          <w:szCs w:val="28"/>
        </w:rPr>
        <w:t>ормирование антикоррупционного общественного сознания;</w:t>
      </w:r>
    </w:p>
    <w:p w:rsidR="009C2EF3" w:rsidRDefault="00F4401E" w:rsidP="00D515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</w:t>
      </w:r>
      <w:r w:rsidR="009C2EF3">
        <w:rPr>
          <w:rFonts w:ascii="Times New Roman" w:hAnsi="Times New Roman" w:cs="Times New Roman"/>
          <w:sz w:val="28"/>
          <w:szCs w:val="28"/>
        </w:rPr>
        <w:t xml:space="preserve">беспечение прозрачности деятельности учреждения; </w:t>
      </w:r>
    </w:p>
    <w:p w:rsidR="009C2EF3" w:rsidRDefault="009C2EF3" w:rsidP="00D515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порождающих коррупцию;</w:t>
      </w:r>
    </w:p>
    <w:p w:rsidR="009C2EF3" w:rsidRDefault="009C2EF3" w:rsidP="00D515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нетерпимого отношения к коррупционным действиям;</w:t>
      </w:r>
    </w:p>
    <w:p w:rsidR="009C2EF3" w:rsidRDefault="00F4401E" w:rsidP="00D515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2EF3">
        <w:rPr>
          <w:rFonts w:ascii="Times New Roman" w:hAnsi="Times New Roman" w:cs="Times New Roman"/>
          <w:sz w:val="28"/>
          <w:szCs w:val="28"/>
        </w:rPr>
        <w:t xml:space="preserve">создание системы мониторинга и информирования сотрудников о проблемах коррупции; </w:t>
      </w:r>
    </w:p>
    <w:p w:rsidR="009C2EF3" w:rsidRDefault="009C2EF3" w:rsidP="00D515E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антикоррупционная пропаганда и воспитание.</w:t>
      </w:r>
    </w:p>
    <w:p w:rsidR="00D515EB" w:rsidRDefault="009C2EF3" w:rsidP="00D515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D515EB" w:rsidRDefault="009C2EF3" w:rsidP="00D515E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– противоправная деятельность, заключающая в злоупотреблении служебным положением, дача взятки, получение взятки. Злоупотребление полномочиями, коммерческий подкуп либо иное незаконное использование физическим лицом своего служебного положения вопреки законным интересам общества и государства в целях получения выгоды в виде денег, ценностей, иного имущества или для третьих лиц либо незаконное предоставление такой выгоды указанному</w:t>
      </w:r>
      <w:r w:rsidR="00017CD5">
        <w:rPr>
          <w:rFonts w:ascii="Times New Roman" w:hAnsi="Times New Roman" w:cs="Times New Roman"/>
          <w:sz w:val="28"/>
          <w:szCs w:val="28"/>
        </w:rPr>
        <w:t xml:space="preserve"> лицу други</w:t>
      </w:r>
      <w:r>
        <w:rPr>
          <w:rFonts w:ascii="Times New Roman" w:hAnsi="Times New Roman" w:cs="Times New Roman"/>
          <w:sz w:val="28"/>
          <w:szCs w:val="28"/>
        </w:rPr>
        <w:t>ми физическими лицами;</w:t>
      </w:r>
    </w:p>
    <w:p w:rsidR="00D22679" w:rsidRDefault="00017CD5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>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минимизации, и (или) ликвидации их последствий.</w:t>
      </w:r>
    </w:p>
    <w:p w:rsidR="00D22679" w:rsidRDefault="00017CD5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Коррупционное правонарушение </w:t>
      </w:r>
      <w:r>
        <w:rPr>
          <w:rFonts w:ascii="Times New Roman" w:hAnsi="Times New Roman" w:cs="Times New Roman"/>
          <w:sz w:val="28"/>
          <w:szCs w:val="28"/>
        </w:rPr>
        <w:t xml:space="preserve">– отдельное проявление коррупции, влекущее за собой дисциплинарную, административную, уголовную или иную ответственность.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2679" w:rsidRDefault="00017CD5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Субъекты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политики, граждане. В учреждении субъектами антикоррупционной политики являются: </w:t>
      </w:r>
    </w:p>
    <w:p w:rsidR="00D22679" w:rsidRDefault="00017CD5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администрация, работники учреждения;</w:t>
      </w:r>
    </w:p>
    <w:p w:rsidR="00D22679" w:rsidRDefault="00017CD5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и юридические лица, с которыми учреждение вступает в договорные отношения.</w:t>
      </w:r>
    </w:p>
    <w:p w:rsidR="00D22679" w:rsidRDefault="00017CD5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Субъекты коррупционных правонарушений – </w:t>
      </w:r>
      <w:r>
        <w:rPr>
          <w:rFonts w:ascii="Times New Roman" w:hAnsi="Times New Roman" w:cs="Times New Roman"/>
          <w:sz w:val="28"/>
          <w:szCs w:val="28"/>
        </w:rPr>
        <w:t>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D22679" w:rsidRDefault="006F47E3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Предупреждение коррупции </w:t>
      </w:r>
      <w:r>
        <w:rPr>
          <w:rFonts w:ascii="Times New Roman" w:hAnsi="Times New Roman" w:cs="Times New Roman"/>
          <w:sz w:val="28"/>
          <w:szCs w:val="28"/>
        </w:rPr>
        <w:t>- деятельность субъектов коррупционной политик</w:t>
      </w:r>
      <w:r w:rsidR="00D226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D22679" w:rsidRDefault="00D22679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F47E3" w:rsidRPr="00D22679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действующим законодательством РФ, в том числе</w:t>
      </w:r>
      <w:r w:rsidR="00CC3418">
        <w:rPr>
          <w:rFonts w:ascii="Times New Roman" w:hAnsi="Times New Roman" w:cs="Times New Roman"/>
          <w:sz w:val="28"/>
          <w:szCs w:val="28"/>
        </w:rPr>
        <w:t xml:space="preserve"> </w:t>
      </w:r>
      <w:r w:rsidR="00CC3418" w:rsidRPr="00CC3418">
        <w:rPr>
          <w:rFonts w:ascii="Times New Roman" w:hAnsi="Times New Roman" w:cs="Times New Roman"/>
          <w:sz w:val="28"/>
          <w:szCs w:val="28"/>
        </w:rPr>
        <w:t>Законом РФ от 25.12.2008 № 273-ФЗ «О противодействии коррупции</w:t>
      </w:r>
      <w:r w:rsidR="00CC3418">
        <w:rPr>
          <w:rFonts w:ascii="Times New Roman" w:hAnsi="Times New Roman" w:cs="Times New Roman"/>
          <w:sz w:val="28"/>
          <w:szCs w:val="28"/>
        </w:rPr>
        <w:t xml:space="preserve">», иными </w:t>
      </w:r>
      <w:r w:rsidR="006F47E3" w:rsidRPr="00D22679">
        <w:rPr>
          <w:rFonts w:ascii="Times New Roman" w:hAnsi="Times New Roman" w:cs="Times New Roman"/>
          <w:sz w:val="28"/>
          <w:szCs w:val="28"/>
        </w:rPr>
        <w:t>нормативными актами, Уставом и</w:t>
      </w:r>
      <w:r w:rsidR="00CC3418">
        <w:rPr>
          <w:rFonts w:ascii="Times New Roman" w:hAnsi="Times New Roman" w:cs="Times New Roman"/>
          <w:sz w:val="28"/>
          <w:szCs w:val="28"/>
        </w:rPr>
        <w:t xml:space="preserve"> другими </w:t>
      </w:r>
      <w:r w:rsidR="006F47E3" w:rsidRPr="00D22679">
        <w:rPr>
          <w:rFonts w:ascii="Times New Roman" w:hAnsi="Times New Roman" w:cs="Times New Roman"/>
          <w:sz w:val="28"/>
          <w:szCs w:val="28"/>
        </w:rPr>
        <w:t>актами учреждения, а также настоящим Положением.</w:t>
      </w:r>
    </w:p>
    <w:p w:rsidR="006F47E3" w:rsidRPr="00D22679" w:rsidRDefault="00CC3418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F47E3" w:rsidRPr="00D22679">
        <w:rPr>
          <w:rFonts w:ascii="Times New Roman" w:hAnsi="Times New Roman" w:cs="Times New Roman"/>
          <w:sz w:val="28"/>
          <w:szCs w:val="28"/>
        </w:rPr>
        <w:t>Настоящее положение ступает в силу с момента его утверждения директором учреждения.</w:t>
      </w:r>
    </w:p>
    <w:p w:rsidR="00F4401E" w:rsidRPr="006F47E3" w:rsidRDefault="00F4401E" w:rsidP="00F4401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F47E3" w:rsidRDefault="006F47E3" w:rsidP="00CC3418">
      <w:pPr>
        <w:pStyle w:val="a3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1E">
        <w:rPr>
          <w:rFonts w:ascii="Times New Roman" w:hAnsi="Times New Roman" w:cs="Times New Roman"/>
          <w:b/>
          <w:sz w:val="28"/>
          <w:szCs w:val="28"/>
        </w:rPr>
        <w:t>ПОРЯДОК ФОРМИРОВАНИЯ И ДЕЯТЕЛЬНОСТЬ КОМИССИИ</w:t>
      </w:r>
    </w:p>
    <w:p w:rsidR="00F4401E" w:rsidRPr="00F4401E" w:rsidRDefault="00F4401E" w:rsidP="00F4401E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7E3" w:rsidRPr="006F47E3" w:rsidRDefault="006F47E3" w:rsidP="00CC34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E3">
        <w:rPr>
          <w:rFonts w:ascii="Times New Roman" w:hAnsi="Times New Roman" w:cs="Times New Roman"/>
          <w:sz w:val="28"/>
          <w:szCs w:val="28"/>
        </w:rPr>
        <w:t>Состав комиссии и кандидатура ее председателя утверждается приказом директора учреждения.</w:t>
      </w:r>
    </w:p>
    <w:p w:rsidR="006F47E3" w:rsidRPr="006F47E3" w:rsidRDefault="006F47E3" w:rsidP="00CC34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E3">
        <w:rPr>
          <w:rFonts w:ascii="Times New Roman" w:hAnsi="Times New Roman" w:cs="Times New Roman"/>
          <w:sz w:val="28"/>
          <w:szCs w:val="28"/>
        </w:rPr>
        <w:t xml:space="preserve">Присутствие на заседаниях Комиссии ее членов обязательно. Она не в праве делегировать свои полномочия другим лицам. В случае отсутствии возможности членов комиссии присутствовать на заседании, они в праве изложить свое мнение, по рассматриваемым вопросам, в письменном виде. </w:t>
      </w:r>
    </w:p>
    <w:p w:rsidR="006F47E3" w:rsidRDefault="006F47E3" w:rsidP="00CC34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E3"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если на нем присутствует не менее двух третей общего количества числа его членов. В случае несогласия с принятым мнением, член комиссии вправе в письменном виде изложить особое мнение, которое подлежит приобщению к протоколу. </w:t>
      </w:r>
    </w:p>
    <w:p w:rsidR="0007396D" w:rsidRDefault="0007396D" w:rsidP="00CC34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добровольно принимает на </w:t>
      </w:r>
      <w:r w:rsidR="00F4401E">
        <w:rPr>
          <w:rFonts w:ascii="Times New Roman" w:hAnsi="Times New Roman" w:cs="Times New Roman"/>
          <w:sz w:val="28"/>
          <w:szCs w:val="28"/>
        </w:rPr>
        <w:t>себя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о не разглашении сведений, затрагивающих честь </w:t>
      </w:r>
      <w:r w:rsidR="00F4401E">
        <w:rPr>
          <w:rFonts w:ascii="Times New Roman" w:hAnsi="Times New Roman" w:cs="Times New Roman"/>
          <w:sz w:val="28"/>
          <w:szCs w:val="28"/>
        </w:rPr>
        <w:t>и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граждан другой конфиденциальной информации, которая рассматривается (рассматривалась) комиссией. Информация, полученная коми</w:t>
      </w:r>
      <w:r w:rsidR="00FF75A4">
        <w:rPr>
          <w:rFonts w:ascii="Times New Roman" w:hAnsi="Times New Roman" w:cs="Times New Roman"/>
          <w:sz w:val="28"/>
          <w:szCs w:val="28"/>
        </w:rPr>
        <w:t xml:space="preserve">ссией, может быть </w:t>
      </w:r>
      <w:proofErr w:type="spellStart"/>
      <w:r w:rsidR="00FF75A4">
        <w:rPr>
          <w:rFonts w:ascii="Times New Roman" w:hAnsi="Times New Roman" w:cs="Times New Roman"/>
          <w:sz w:val="28"/>
          <w:szCs w:val="28"/>
        </w:rPr>
        <w:t>использованна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в порядке, предусмотренном федеральным законодательством об информации информатизации и защите информации.</w:t>
      </w:r>
    </w:p>
    <w:p w:rsidR="0007396D" w:rsidRDefault="0007396D" w:rsidP="00CC34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состава комиссии председателем назначается заместитель комиссии и секретарь.</w:t>
      </w:r>
    </w:p>
    <w:p w:rsidR="0007396D" w:rsidRDefault="0007396D" w:rsidP="00CC34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в случаях отсутствия председателя комиссии, по его поручению проводит заседания комиссии. </w:t>
      </w:r>
    </w:p>
    <w:p w:rsidR="0007396D" w:rsidRDefault="0007396D" w:rsidP="00CC34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7396D" w:rsidRDefault="0007396D" w:rsidP="00CC34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заседанию комиссии, а также проектов его решений;</w:t>
      </w:r>
    </w:p>
    <w:p w:rsidR="00FF75A4" w:rsidRDefault="0007396D" w:rsidP="00FF75A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комиссию</w:t>
      </w:r>
      <w:r w:rsidR="00FF75A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07396D" w:rsidRPr="00FF75A4" w:rsidRDefault="0007396D" w:rsidP="00FF75A4">
      <w:pPr>
        <w:pStyle w:val="a3"/>
        <w:spacing w:after="0"/>
        <w:ind w:left="0" w:firstLine="709"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4401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2.8. Решения комиссии принимаются на заседании открытым голосовании простым большинством голосов присутствующих членов комиссии и носят рекомендательный характер, оформляются протоколом, который подписывает председатель комиссии. Члены комиссии обладают равными правами при принятии решений. </w:t>
      </w:r>
    </w:p>
    <w:p w:rsidR="0007396D" w:rsidRDefault="0007396D" w:rsidP="00FF75A4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F4401E">
        <w:rPr>
          <w:rStyle w:val="a5"/>
          <w:rFonts w:ascii="Times New Roman" w:hAnsi="Times New Roman" w:cs="Times New Roman"/>
          <w:i w:val="0"/>
          <w:sz w:val="28"/>
          <w:szCs w:val="28"/>
        </w:rPr>
        <w:t>2.9. Все члены комиссии свою деятельность осуществляют на общественных началах.</w:t>
      </w:r>
    </w:p>
    <w:p w:rsidR="00FF75A4" w:rsidRPr="00F4401E" w:rsidRDefault="00FF75A4" w:rsidP="00FF75A4">
      <w:pPr>
        <w:spacing w:after="0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07396D" w:rsidRPr="00F4401E" w:rsidRDefault="0007396D" w:rsidP="0007396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1E">
        <w:rPr>
          <w:rFonts w:ascii="Times New Roman" w:hAnsi="Times New Roman" w:cs="Times New Roman"/>
          <w:b/>
          <w:sz w:val="28"/>
          <w:szCs w:val="28"/>
        </w:rPr>
        <w:t>3. ОБ</w:t>
      </w:r>
      <w:r w:rsidR="00F4401E" w:rsidRPr="00F4401E">
        <w:rPr>
          <w:rFonts w:ascii="Times New Roman" w:hAnsi="Times New Roman" w:cs="Times New Roman"/>
          <w:b/>
          <w:sz w:val="28"/>
          <w:szCs w:val="28"/>
        </w:rPr>
        <w:t>Я</w:t>
      </w:r>
      <w:r w:rsidRPr="00F4401E">
        <w:rPr>
          <w:rFonts w:ascii="Times New Roman" w:hAnsi="Times New Roman" w:cs="Times New Roman"/>
          <w:b/>
          <w:sz w:val="28"/>
          <w:szCs w:val="28"/>
        </w:rPr>
        <w:t xml:space="preserve">ЗАННОСИ КОМИССИИ </w:t>
      </w:r>
    </w:p>
    <w:p w:rsidR="0007396D" w:rsidRPr="00F4401E" w:rsidRDefault="0007396D" w:rsidP="00FF75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1E">
        <w:rPr>
          <w:rFonts w:ascii="Times New Roman" w:hAnsi="Times New Roman" w:cs="Times New Roman"/>
          <w:sz w:val="28"/>
          <w:szCs w:val="28"/>
        </w:rPr>
        <w:t>Комиссия обязана:</w:t>
      </w:r>
    </w:p>
    <w:p w:rsidR="0007396D" w:rsidRPr="00F4401E" w:rsidRDefault="0007396D" w:rsidP="00FF75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1E">
        <w:rPr>
          <w:rFonts w:ascii="Times New Roman" w:hAnsi="Times New Roman" w:cs="Times New Roman"/>
          <w:sz w:val="28"/>
          <w:szCs w:val="28"/>
        </w:rPr>
        <w:t xml:space="preserve">3.1. </w:t>
      </w:r>
      <w:r w:rsidR="00F4401E">
        <w:rPr>
          <w:rFonts w:ascii="Times New Roman" w:hAnsi="Times New Roman" w:cs="Times New Roman"/>
          <w:sz w:val="28"/>
          <w:szCs w:val="28"/>
        </w:rPr>
        <w:t>К</w:t>
      </w:r>
      <w:r w:rsidRPr="00F4401E">
        <w:rPr>
          <w:rFonts w:ascii="Times New Roman" w:hAnsi="Times New Roman" w:cs="Times New Roman"/>
          <w:sz w:val="28"/>
          <w:szCs w:val="28"/>
        </w:rPr>
        <w:t xml:space="preserve">оординировать деятельность учреждения по реализации мер </w:t>
      </w:r>
      <w:r w:rsidR="00BD2DAD" w:rsidRPr="00F4401E">
        <w:rPr>
          <w:rFonts w:ascii="Times New Roman" w:hAnsi="Times New Roman" w:cs="Times New Roman"/>
          <w:sz w:val="28"/>
          <w:szCs w:val="28"/>
        </w:rPr>
        <w:t>п</w:t>
      </w:r>
      <w:r w:rsidRPr="00F4401E">
        <w:rPr>
          <w:rFonts w:ascii="Times New Roman" w:hAnsi="Times New Roman" w:cs="Times New Roman"/>
          <w:sz w:val="28"/>
          <w:szCs w:val="28"/>
        </w:rPr>
        <w:t>ротиводействия коррупции и контролировать их реализацию.</w:t>
      </w:r>
    </w:p>
    <w:p w:rsidR="00BD2DAD" w:rsidRPr="00F4401E" w:rsidRDefault="00F4401E" w:rsidP="00FF75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</w:t>
      </w:r>
      <w:r w:rsidR="00BD2DAD" w:rsidRPr="00F4401E">
        <w:rPr>
          <w:rFonts w:ascii="Times New Roman" w:hAnsi="Times New Roman" w:cs="Times New Roman"/>
          <w:sz w:val="28"/>
          <w:szCs w:val="28"/>
        </w:rPr>
        <w:t>лан антикоррупционной деятельности составляется на год и утверждается на заседании комиссии.</w:t>
      </w:r>
    </w:p>
    <w:p w:rsidR="00BD2DAD" w:rsidRPr="00F4401E" w:rsidRDefault="00BD2DAD" w:rsidP="00FF75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1E">
        <w:rPr>
          <w:rFonts w:ascii="Times New Roman" w:hAnsi="Times New Roman" w:cs="Times New Roman"/>
          <w:sz w:val="28"/>
          <w:szCs w:val="28"/>
        </w:rPr>
        <w:t>3.3. Комиссия собирается на заседание по мере необходимости, но не реже одного раза в полугодие.</w:t>
      </w:r>
    </w:p>
    <w:p w:rsidR="00BD2DAD" w:rsidRPr="00F4401E" w:rsidRDefault="00BD2DAD" w:rsidP="00FF75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1E">
        <w:rPr>
          <w:rFonts w:ascii="Times New Roman" w:hAnsi="Times New Roman" w:cs="Times New Roman"/>
          <w:sz w:val="28"/>
          <w:szCs w:val="28"/>
        </w:rPr>
        <w:t>3.4. Проводить плановые проверки внутри учреждения с целью профилактики коррупционных рисков и отчитываться на общем собрании трудового коллектива.</w:t>
      </w:r>
    </w:p>
    <w:p w:rsidR="00BD2DAD" w:rsidRPr="00F4401E" w:rsidRDefault="00BD2DAD" w:rsidP="00FF75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1E">
        <w:rPr>
          <w:rFonts w:ascii="Times New Roman" w:hAnsi="Times New Roman" w:cs="Times New Roman"/>
          <w:sz w:val="28"/>
          <w:szCs w:val="28"/>
        </w:rPr>
        <w:t>3.5. Принимать сигналы о коррупционных рисках в электронно-письменной форме, в том числе и анонимные.</w:t>
      </w:r>
    </w:p>
    <w:p w:rsidR="00BD2DAD" w:rsidRDefault="00BD2DAD" w:rsidP="00FF75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1E">
        <w:rPr>
          <w:rFonts w:ascii="Times New Roman" w:hAnsi="Times New Roman" w:cs="Times New Roman"/>
          <w:sz w:val="28"/>
          <w:szCs w:val="28"/>
        </w:rPr>
        <w:t xml:space="preserve">3.6. </w:t>
      </w:r>
      <w:r w:rsidR="00F4401E">
        <w:rPr>
          <w:rFonts w:ascii="Times New Roman" w:hAnsi="Times New Roman" w:cs="Times New Roman"/>
          <w:sz w:val="28"/>
          <w:szCs w:val="28"/>
        </w:rPr>
        <w:t>О</w:t>
      </w:r>
      <w:r w:rsidRPr="00F4401E">
        <w:rPr>
          <w:rFonts w:ascii="Times New Roman" w:hAnsi="Times New Roman" w:cs="Times New Roman"/>
          <w:sz w:val="28"/>
          <w:szCs w:val="28"/>
        </w:rPr>
        <w:t xml:space="preserve">казывать содействие правоохранительным органам по борьбе с преступностью. </w:t>
      </w:r>
    </w:p>
    <w:p w:rsidR="00FF75A4" w:rsidRPr="00F4401E" w:rsidRDefault="00FF75A4" w:rsidP="00FF75A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DAD" w:rsidRPr="00F4401E" w:rsidRDefault="00BD2DAD" w:rsidP="00BD2DA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1E">
        <w:rPr>
          <w:rFonts w:ascii="Times New Roman" w:hAnsi="Times New Roman" w:cs="Times New Roman"/>
          <w:b/>
          <w:sz w:val="28"/>
          <w:szCs w:val="28"/>
        </w:rPr>
        <w:t>4. ПРАВА КОМИССИИ</w:t>
      </w:r>
    </w:p>
    <w:p w:rsidR="00BD2DAD" w:rsidRDefault="00BD2DAD" w:rsidP="00FF75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имеет право: </w:t>
      </w:r>
    </w:p>
    <w:p w:rsidR="00BD2DAD" w:rsidRDefault="00F4401E" w:rsidP="00FF7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</w:t>
      </w:r>
      <w:r w:rsidR="00BD2DAD">
        <w:rPr>
          <w:rFonts w:ascii="Times New Roman" w:hAnsi="Times New Roman" w:cs="Times New Roman"/>
          <w:sz w:val="28"/>
          <w:szCs w:val="28"/>
        </w:rPr>
        <w:t>роводить опросы среди сотрудников учреждения и иных лиц, с которыми учреждение состоит в договорных отношениях, с целью мониторинга антикоррупционных установок в коллективе;</w:t>
      </w:r>
    </w:p>
    <w:p w:rsidR="00BD2DAD" w:rsidRDefault="00BD2DAD" w:rsidP="00FF7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компетенцию комиссии не входит координация деятельности правоохранительных органов по борьбе с преступностью, 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прокурорского надзора, оперативно-розыскной следственной работы правоохранительных органов.</w:t>
      </w:r>
    </w:p>
    <w:p w:rsidR="00BD2DAD" w:rsidRDefault="00BD2DAD" w:rsidP="00FF7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Привлекать к участию в заседаниях комиссии, в зависимости от рассматриваемых вопросов, иных лиц, по согласованию с председателем комиссии. </w:t>
      </w:r>
    </w:p>
    <w:p w:rsidR="00FF75A4" w:rsidRDefault="00FF75A4" w:rsidP="00FF7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DAD" w:rsidRPr="00F4401E" w:rsidRDefault="00BD2DAD" w:rsidP="00BD2DA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1E">
        <w:rPr>
          <w:rFonts w:ascii="Times New Roman" w:hAnsi="Times New Roman" w:cs="Times New Roman"/>
          <w:b/>
          <w:sz w:val="28"/>
          <w:szCs w:val="28"/>
        </w:rPr>
        <w:t xml:space="preserve">5. ВНЕСЕНИЕ ИЗМЕНЕНИЙ </w:t>
      </w:r>
    </w:p>
    <w:p w:rsidR="00BD2DAD" w:rsidRDefault="00F4401E" w:rsidP="00FF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</w:t>
      </w:r>
      <w:r w:rsidR="00BD2DAD">
        <w:rPr>
          <w:rFonts w:ascii="Times New Roman" w:hAnsi="Times New Roman" w:cs="Times New Roman"/>
          <w:sz w:val="28"/>
          <w:szCs w:val="28"/>
        </w:rPr>
        <w:t xml:space="preserve">олномочия комиссии, порядок ее формирования и деятельности </w:t>
      </w:r>
      <w:r>
        <w:rPr>
          <w:rFonts w:ascii="Times New Roman" w:hAnsi="Times New Roman" w:cs="Times New Roman"/>
          <w:sz w:val="28"/>
          <w:szCs w:val="28"/>
        </w:rPr>
        <w:t>определяются настоящим П</w:t>
      </w:r>
      <w:r w:rsidR="00BD2DAD">
        <w:rPr>
          <w:rFonts w:ascii="Times New Roman" w:hAnsi="Times New Roman" w:cs="Times New Roman"/>
          <w:sz w:val="28"/>
          <w:szCs w:val="28"/>
        </w:rPr>
        <w:t>оложением в соответствии с Конституцией Российской Федерации, указами Президента Российской Федерации, постановлениями Правительства российской Федерации, указами министерства труда и социальной защиты РФ, уставом и другими локальными нормативными актами учреждения.</w:t>
      </w:r>
    </w:p>
    <w:p w:rsidR="00BD2DAD" w:rsidRDefault="000364F7" w:rsidP="00FF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по требованию не менее 1\3 членов комиссии. </w:t>
      </w:r>
    </w:p>
    <w:p w:rsidR="00BD2DAD" w:rsidRDefault="00BD2DAD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D2DAD" w:rsidRPr="00BD2DAD" w:rsidRDefault="00BD2DAD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D2DAD" w:rsidRPr="0007396D" w:rsidRDefault="00BD2DAD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7396D" w:rsidRPr="006F47E3" w:rsidRDefault="0007396D" w:rsidP="00BD2D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17CD5" w:rsidRPr="006F47E3" w:rsidRDefault="00017CD5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2EF3" w:rsidRPr="006F47E3" w:rsidRDefault="009C2EF3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2EF3" w:rsidRPr="006F47E3" w:rsidRDefault="009C2EF3" w:rsidP="00BD2D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C2EF3" w:rsidRPr="006F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169"/>
    <w:multiLevelType w:val="multilevel"/>
    <w:tmpl w:val="4502CB5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>
    <w:nsid w:val="702F02EC"/>
    <w:multiLevelType w:val="multilevel"/>
    <w:tmpl w:val="4502C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FE"/>
    <w:rsid w:val="00017CD5"/>
    <w:rsid w:val="000364F7"/>
    <w:rsid w:val="0007396D"/>
    <w:rsid w:val="000B4F61"/>
    <w:rsid w:val="000F3090"/>
    <w:rsid w:val="001E4D44"/>
    <w:rsid w:val="002335E1"/>
    <w:rsid w:val="002445F2"/>
    <w:rsid w:val="00423A8E"/>
    <w:rsid w:val="00506F06"/>
    <w:rsid w:val="006234FE"/>
    <w:rsid w:val="006F47E3"/>
    <w:rsid w:val="007257B3"/>
    <w:rsid w:val="00765D1D"/>
    <w:rsid w:val="008A5B56"/>
    <w:rsid w:val="009C2EF3"/>
    <w:rsid w:val="00AE5B16"/>
    <w:rsid w:val="00BB1F22"/>
    <w:rsid w:val="00BC2731"/>
    <w:rsid w:val="00BD2DAD"/>
    <w:rsid w:val="00CC3418"/>
    <w:rsid w:val="00D22679"/>
    <w:rsid w:val="00D515EB"/>
    <w:rsid w:val="00F4401E"/>
    <w:rsid w:val="00F73FE5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F3"/>
    <w:pPr>
      <w:ind w:left="720"/>
      <w:contextualSpacing/>
    </w:pPr>
  </w:style>
  <w:style w:type="paragraph" w:styleId="a4">
    <w:name w:val="No Spacing"/>
    <w:uiPriority w:val="1"/>
    <w:qFormat/>
    <w:rsid w:val="00F4401E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F4401E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F4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F3"/>
    <w:pPr>
      <w:ind w:left="720"/>
      <w:contextualSpacing/>
    </w:pPr>
  </w:style>
  <w:style w:type="paragraph" w:styleId="a4">
    <w:name w:val="No Spacing"/>
    <w:uiPriority w:val="1"/>
    <w:qFormat/>
    <w:rsid w:val="00F4401E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F4401E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F4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Константин</cp:lastModifiedBy>
  <cp:revision>4</cp:revision>
  <cp:lastPrinted>2020-05-18T06:13:00Z</cp:lastPrinted>
  <dcterms:created xsi:type="dcterms:W3CDTF">2020-05-20T08:30:00Z</dcterms:created>
  <dcterms:modified xsi:type="dcterms:W3CDTF">2020-08-10T09:56:00Z</dcterms:modified>
</cp:coreProperties>
</file>